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A9E" w:rsidRDefault="00257E9F" w:rsidP="00257E9F">
      <w:pPr>
        <w:tabs>
          <w:tab w:val="left" w:pos="1127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E1A9E">
        <w:rPr>
          <w:rFonts w:ascii="Times New Roman" w:hAnsi="Times New Roman" w:cs="Times New Roman"/>
          <w:b/>
          <w:sz w:val="32"/>
          <w:szCs w:val="32"/>
        </w:rPr>
        <w:t>План</w:t>
      </w:r>
      <w:r w:rsidRPr="00187A6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94B59" w:rsidRPr="00FE1A9E" w:rsidRDefault="00E05E40" w:rsidP="00FE1A9E">
      <w:pPr>
        <w:tabs>
          <w:tab w:val="left" w:pos="1127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мероприятий по проведению «Дня Героев О</w:t>
      </w:r>
      <w:r w:rsidR="001F3BBD">
        <w:rPr>
          <w:rFonts w:ascii="Times New Roman" w:hAnsi="Times New Roman" w:cs="Times New Roman"/>
          <w:sz w:val="32"/>
          <w:szCs w:val="32"/>
        </w:rPr>
        <w:t>течества» в МКДОУ детский сад «</w:t>
      </w:r>
      <w:proofErr w:type="spellStart"/>
      <w:r w:rsidR="001F3BBD">
        <w:rPr>
          <w:rFonts w:ascii="Times New Roman" w:hAnsi="Times New Roman" w:cs="Times New Roman"/>
          <w:sz w:val="32"/>
          <w:szCs w:val="32"/>
        </w:rPr>
        <w:t>Айсылув</w:t>
      </w:r>
      <w:proofErr w:type="spellEnd"/>
      <w:r w:rsidR="001F3BBD">
        <w:rPr>
          <w:rFonts w:ascii="Times New Roman" w:hAnsi="Times New Roman" w:cs="Times New Roman"/>
          <w:sz w:val="32"/>
          <w:szCs w:val="32"/>
        </w:rPr>
        <w:t>»</w:t>
      </w:r>
    </w:p>
    <w:p w:rsidR="00B94B59" w:rsidRDefault="00FE1A9E" w:rsidP="00B94B59">
      <w:pPr>
        <w:pStyle w:val="a3"/>
        <w:jc w:val="center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EEEEEE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390525</wp:posOffset>
            </wp:positionV>
            <wp:extent cx="6094095" cy="4046855"/>
            <wp:effectExtent l="19050" t="0" r="1905" b="0"/>
            <wp:wrapSquare wrapText="bothSides"/>
            <wp:docPr id="3" name="Рисунок 1" descr="День Героев Отечества | Самарская областная детская библиот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нь Героев Отечества | Самарская областная детская библиоте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404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B59" w:rsidRDefault="00B94B59" w:rsidP="00FE1A9E">
      <w:pPr>
        <w:pStyle w:val="a3"/>
        <w:rPr>
          <w:rFonts w:ascii="Times New Roman" w:hAnsi="Times New Roman" w:cs="Times New Roman"/>
          <w:sz w:val="28"/>
          <w:bdr w:val="none" w:sz="0" w:space="0" w:color="auto" w:frame="1"/>
          <w:shd w:val="clear" w:color="auto" w:fill="EEEEEE"/>
        </w:rPr>
      </w:pPr>
    </w:p>
    <w:p w:rsidR="00257E9F" w:rsidRPr="00257E9F" w:rsidRDefault="00257E9F" w:rsidP="001F3BBD">
      <w:pPr>
        <w:shd w:val="clear" w:color="auto" w:fill="FFFFFF"/>
        <w:spacing w:after="100" w:line="24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</w:p>
    <w:p w:rsidR="00692926" w:rsidRPr="00F97178" w:rsidRDefault="00692926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  <w:r w:rsidRPr="00F97178">
        <w:rPr>
          <w:rFonts w:ascii="Times New Roman" w:hAnsi="Times New Roman" w:cs="Times New Roman"/>
          <w:b/>
          <w:color w:val="000000" w:themeColor="text1"/>
          <w:sz w:val="28"/>
          <w:szCs w:val="14"/>
          <w:shd w:val="clear" w:color="auto" w:fill="FFFFFF"/>
        </w:rPr>
        <w:t>Цель: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 xml:space="preserve"> расширить пре</w:t>
      </w:r>
      <w:r w:rsidR="00E05E40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дставление воспитанников о «Дне Героев О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тчества</w:t>
      </w:r>
      <w:r w:rsidR="00E05E40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»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 xml:space="preserve"> и воспитать чувство патриотизма к отчеству. </w:t>
      </w:r>
    </w:p>
    <w:p w:rsidR="00085CA9" w:rsidRPr="00F97178" w:rsidRDefault="00692926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</w:pPr>
      <w:r w:rsidRPr="00F97178">
        <w:rPr>
          <w:rFonts w:ascii="Times New Roman" w:hAnsi="Times New Roman" w:cs="Times New Roman"/>
          <w:b/>
          <w:color w:val="000000" w:themeColor="text1"/>
          <w:sz w:val="28"/>
          <w:szCs w:val="14"/>
          <w:shd w:val="clear" w:color="auto" w:fill="FFFFFF"/>
        </w:rPr>
        <w:t>Задачи: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 xml:space="preserve"> сформировать представление о </w:t>
      </w:r>
      <w:r w:rsidR="00E05E40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«Дне Героев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 xml:space="preserve"> </w:t>
      </w:r>
      <w:r w:rsidR="00E05E40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О</w:t>
      </w:r>
      <w:r w:rsidR="00883DB5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течества</w:t>
      </w:r>
      <w:r w:rsidR="00E05E40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»</w:t>
      </w:r>
      <w:r w:rsidRPr="00F97178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, его истории; воспитывать чувство патриотизма  и гордости за свою страну, героизм народа; знать и чтить память героев страны. Обеспечение преемственности  военно-исторических событий и патриотического во</w:t>
      </w:r>
      <w:r w:rsidR="001F3BBD">
        <w:rPr>
          <w:rFonts w:ascii="Times New Roman" w:hAnsi="Times New Roman" w:cs="Times New Roman"/>
          <w:color w:val="000000" w:themeColor="text1"/>
          <w:sz w:val="28"/>
          <w:szCs w:val="14"/>
          <w:shd w:val="clear" w:color="auto" w:fill="FFFFFF"/>
        </w:rPr>
        <w:t>спитания дошкольников</w:t>
      </w: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1809"/>
        <w:gridCol w:w="3685"/>
      </w:tblGrid>
      <w:tr w:rsidR="00F97178" w:rsidTr="001F3BBD">
        <w:tc>
          <w:tcPr>
            <w:tcW w:w="568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3685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809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3685" w:type="dxa"/>
            <w:vAlign w:val="center"/>
          </w:tcPr>
          <w:p w:rsidR="00F97178" w:rsidRPr="00F97178" w:rsidRDefault="00F97178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F97178" w:rsidTr="001F3BBD">
        <w:tc>
          <w:tcPr>
            <w:tcW w:w="568" w:type="dxa"/>
            <w:vAlign w:val="center"/>
          </w:tcPr>
          <w:p w:rsidR="00F97178" w:rsidRPr="00F97178" w:rsidRDefault="00F97178" w:rsidP="00C937EC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F97178" w:rsidRPr="00F97178" w:rsidRDefault="00F97178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Тематическая неделя «Гордимся славою героев»</w:t>
            </w:r>
          </w:p>
          <w:p w:rsidR="00F97178" w:rsidRPr="00F97178" w:rsidRDefault="00F97178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и оформление стран</w:t>
            </w:r>
            <w:r w:rsidR="001F3B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ицы на своем сайте </w:t>
            </w:r>
          </w:p>
        </w:tc>
        <w:tc>
          <w:tcPr>
            <w:tcW w:w="1809" w:type="dxa"/>
            <w:vAlign w:val="center"/>
          </w:tcPr>
          <w:p w:rsidR="00F97178" w:rsidRPr="00F97178" w:rsidRDefault="001F3BBD" w:rsidP="001F3BBD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05.12.-09.12.</w:t>
            </w:r>
          </w:p>
        </w:tc>
        <w:tc>
          <w:tcPr>
            <w:tcW w:w="3685" w:type="dxa"/>
            <w:vAlign w:val="center"/>
          </w:tcPr>
          <w:p w:rsidR="00F97178" w:rsidRPr="00F97178" w:rsidRDefault="001F3BBD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оспитатель</w:t>
            </w:r>
            <w:proofErr w:type="spellEnd"/>
          </w:p>
        </w:tc>
      </w:tr>
      <w:tr w:rsidR="00F97178" w:rsidTr="001F3BBD">
        <w:tc>
          <w:tcPr>
            <w:tcW w:w="568" w:type="dxa"/>
            <w:vAlign w:val="center"/>
          </w:tcPr>
          <w:p w:rsidR="00F97178" w:rsidRPr="00F97178" w:rsidRDefault="001F3BBD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vAlign w:val="center"/>
          </w:tcPr>
          <w:p w:rsidR="00F97178" w:rsidRPr="00F97178" w:rsidRDefault="001F3BBD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Оформление стенгазет</w:t>
            </w:r>
            <w:r w:rsidR="00E05E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 «Д</w:t>
            </w:r>
            <w:r w:rsidR="00F97178"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ню Героев Отечества</w:t>
            </w:r>
            <w:r w:rsidR="00E05E4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09" w:type="dxa"/>
            <w:vAlign w:val="center"/>
          </w:tcPr>
          <w:p w:rsidR="00F97178" w:rsidRPr="00F97178" w:rsidRDefault="001F3BBD" w:rsidP="001F3BBD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05.12.-09.12.</w:t>
            </w:r>
          </w:p>
        </w:tc>
        <w:tc>
          <w:tcPr>
            <w:tcW w:w="3685" w:type="dxa"/>
            <w:vAlign w:val="center"/>
          </w:tcPr>
          <w:p w:rsidR="00F97178" w:rsidRPr="00F97178" w:rsidRDefault="001F3BBD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ср.</w:t>
            </w:r>
            <w:r w:rsidR="00F97178"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рупп</w:t>
            </w:r>
            <w:proofErr w:type="spellEnd"/>
            <w:r w:rsidR="00F97178"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ДОУ</w:t>
            </w:r>
          </w:p>
        </w:tc>
      </w:tr>
      <w:tr w:rsidR="00AE75BB" w:rsidTr="001F3BBD">
        <w:tc>
          <w:tcPr>
            <w:tcW w:w="568" w:type="dxa"/>
            <w:vAlign w:val="center"/>
          </w:tcPr>
          <w:p w:rsidR="00AE75BB" w:rsidRPr="00F97178" w:rsidRDefault="001F3BBD" w:rsidP="00C937EC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AE75BB" w:rsidRPr="00F97178" w:rsidRDefault="001F3BBD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открытого занятия «Герои Отечества»</w:t>
            </w:r>
          </w:p>
          <w:p w:rsidR="00AE75BB" w:rsidRPr="00F97178" w:rsidRDefault="00AE75BB" w:rsidP="00AE75BB">
            <w:pPr>
              <w:pStyle w:val="a3"/>
              <w:rPr>
                <w:rFonts w:eastAsia="Times New Roman"/>
              </w:rPr>
            </w:pPr>
          </w:p>
        </w:tc>
        <w:tc>
          <w:tcPr>
            <w:tcW w:w="1809" w:type="dxa"/>
            <w:vAlign w:val="center"/>
          </w:tcPr>
          <w:p w:rsidR="00AE75BB" w:rsidRPr="00F97178" w:rsidRDefault="001F3BBD" w:rsidP="001F3BBD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05.12.</w:t>
            </w:r>
          </w:p>
        </w:tc>
        <w:tc>
          <w:tcPr>
            <w:tcW w:w="3685" w:type="dxa"/>
            <w:vAlign w:val="center"/>
          </w:tcPr>
          <w:p w:rsidR="00AE75BB" w:rsidRPr="00F97178" w:rsidRDefault="001F3BBD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 старшей группы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С.А.</w:t>
            </w:r>
          </w:p>
        </w:tc>
      </w:tr>
      <w:tr w:rsidR="00AE75BB" w:rsidTr="001F3BBD">
        <w:tc>
          <w:tcPr>
            <w:tcW w:w="568" w:type="dxa"/>
            <w:vAlign w:val="center"/>
          </w:tcPr>
          <w:p w:rsidR="00AE75BB" w:rsidRPr="00F97178" w:rsidRDefault="001F3BBD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AE75BB">
            <w:pPr>
              <w:spacing w:after="11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Тематические спортивные игры патриотического направления</w:t>
            </w:r>
            <w:r w:rsidR="00663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gramStart"/>
            <w:r w:rsidR="00663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Мы-герои</w:t>
            </w:r>
            <w:proofErr w:type="gramEnd"/>
            <w:r w:rsidR="006635D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!!!»</w:t>
            </w:r>
            <w:bookmarkStart w:id="0" w:name="_GoBack"/>
            <w:bookmarkEnd w:id="0"/>
          </w:p>
        </w:tc>
        <w:tc>
          <w:tcPr>
            <w:tcW w:w="1809" w:type="dxa"/>
            <w:vAlign w:val="center"/>
          </w:tcPr>
          <w:p w:rsidR="00AE75BB" w:rsidRPr="00F97178" w:rsidRDefault="001F3BBD" w:rsidP="001F3BBD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06.12.</w:t>
            </w:r>
          </w:p>
        </w:tc>
        <w:tc>
          <w:tcPr>
            <w:tcW w:w="3685" w:type="dxa"/>
            <w:vAlign w:val="center"/>
          </w:tcPr>
          <w:p w:rsidR="00AE75BB" w:rsidRDefault="001F3BBD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Инструктор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-ре </w:t>
            </w:r>
          </w:p>
          <w:p w:rsidR="001F3BBD" w:rsidRPr="00F97178" w:rsidRDefault="001F3BBD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Манкаева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Э.С.</w:t>
            </w:r>
          </w:p>
        </w:tc>
      </w:tr>
      <w:tr w:rsidR="00AE75BB" w:rsidTr="001F3BBD">
        <w:tc>
          <w:tcPr>
            <w:tcW w:w="568" w:type="dxa"/>
            <w:vAlign w:val="center"/>
          </w:tcPr>
          <w:p w:rsidR="00AE75BB" w:rsidRPr="00F97178" w:rsidRDefault="00477A01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477A01" w:rsidRDefault="00477A01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игрушек</w:t>
            </w:r>
            <w:r w:rsidR="00C937EC"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E75BB" w:rsidRPr="00F97178" w:rsidRDefault="00C937EC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«Военная техника»</w:t>
            </w:r>
          </w:p>
        </w:tc>
        <w:tc>
          <w:tcPr>
            <w:tcW w:w="1809" w:type="dxa"/>
            <w:vAlign w:val="center"/>
          </w:tcPr>
          <w:p w:rsidR="00AE75BB" w:rsidRPr="00F97178" w:rsidRDefault="00477A01" w:rsidP="00477A01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07.12.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477A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оспитатели 1ой и 2ой </w:t>
            </w:r>
            <w:proofErr w:type="spellStart"/>
            <w:r w:rsidR="00477A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мл</w:t>
            </w:r>
            <w:proofErr w:type="gramStart"/>
            <w:r w:rsidR="00477A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="00477A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руппы</w:t>
            </w:r>
            <w:proofErr w:type="spellEnd"/>
          </w:p>
        </w:tc>
      </w:tr>
      <w:tr w:rsidR="00AE75BB" w:rsidTr="001F3BBD">
        <w:tc>
          <w:tcPr>
            <w:tcW w:w="568" w:type="dxa"/>
            <w:vAlign w:val="center"/>
          </w:tcPr>
          <w:p w:rsidR="00AE75BB" w:rsidRPr="00F97178" w:rsidRDefault="00477A01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AE75BB" w:rsidRPr="00F97178" w:rsidRDefault="00C937EC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«Герои нашей </w:t>
            </w:r>
            <w:r w:rsidR="00477A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страны»-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просмотр кинофильма</w:t>
            </w:r>
          </w:p>
        </w:tc>
        <w:tc>
          <w:tcPr>
            <w:tcW w:w="1809" w:type="dxa"/>
            <w:vAlign w:val="center"/>
          </w:tcPr>
          <w:p w:rsidR="00AE75BB" w:rsidRPr="00F97178" w:rsidRDefault="00477A01" w:rsidP="00477A01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08.12.</w:t>
            </w:r>
          </w:p>
        </w:tc>
        <w:tc>
          <w:tcPr>
            <w:tcW w:w="3685" w:type="dxa"/>
            <w:vAlign w:val="center"/>
          </w:tcPr>
          <w:p w:rsidR="00AE75BB" w:rsidRPr="00F97178" w:rsidRDefault="00477A01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рупп</w:t>
            </w:r>
            <w:proofErr w:type="spellEnd"/>
          </w:p>
        </w:tc>
      </w:tr>
      <w:tr w:rsidR="00AE75BB" w:rsidTr="001F3BBD">
        <w:tc>
          <w:tcPr>
            <w:tcW w:w="568" w:type="dxa"/>
            <w:vAlign w:val="center"/>
          </w:tcPr>
          <w:p w:rsidR="00AE75BB" w:rsidRPr="00F97178" w:rsidRDefault="00477A01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AE75BB" w:rsidRPr="00F97178" w:rsidRDefault="00477A01" w:rsidP="00AE75BB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Экскурсия в </w:t>
            </w:r>
            <w:r w:rsidR="00C937EC"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Аллею Славы</w:t>
            </w:r>
            <w:r w:rsidR="00C937EC"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809" w:type="dxa"/>
            <w:vAlign w:val="center"/>
          </w:tcPr>
          <w:p w:rsidR="00AE75BB" w:rsidRPr="00F97178" w:rsidRDefault="00477A01" w:rsidP="00477A01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05.12.-09.12.</w:t>
            </w:r>
          </w:p>
        </w:tc>
        <w:tc>
          <w:tcPr>
            <w:tcW w:w="3685" w:type="dxa"/>
            <w:vAlign w:val="center"/>
          </w:tcPr>
          <w:p w:rsidR="00AE75BB" w:rsidRPr="00F97178" w:rsidRDefault="00477A01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Воспитатели ср.</w:t>
            </w:r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рупп</w:t>
            </w:r>
            <w:proofErr w:type="spellEnd"/>
            <w:r w:rsidRPr="00F9717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ДОУ</w:t>
            </w:r>
          </w:p>
        </w:tc>
      </w:tr>
      <w:tr w:rsidR="00C937EC" w:rsidTr="001F3BBD">
        <w:tc>
          <w:tcPr>
            <w:tcW w:w="568" w:type="dxa"/>
            <w:vAlign w:val="center"/>
          </w:tcPr>
          <w:p w:rsidR="00C937EC" w:rsidRPr="00F97178" w:rsidRDefault="00477A01" w:rsidP="00414ACA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C937EC" w:rsidRPr="00F97178" w:rsidRDefault="00C937EC" w:rsidP="00C937EC">
            <w:pPr>
              <w:spacing w:after="115"/>
              <w:textAlignment w:val="baseline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</w:pPr>
            <w:proofErr w:type="spellStart"/>
            <w:r w:rsidRPr="00F97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>Флешмоб</w:t>
            </w:r>
            <w:proofErr w:type="spellEnd"/>
            <w:r w:rsidRPr="00F97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 xml:space="preserve"> в</w:t>
            </w:r>
            <w:r w:rsidR="00477A0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>о дворе на территории учреждения</w:t>
            </w:r>
            <w:r w:rsidRPr="00F97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 xml:space="preserve"> с педагогами</w:t>
            </w:r>
          </w:p>
          <w:p w:rsidR="00C937EC" w:rsidRPr="00F97178" w:rsidRDefault="00C937EC" w:rsidP="00C937EC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9717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bdr w:val="none" w:sz="0" w:space="0" w:color="auto" w:frame="1"/>
                <w:shd w:val="clear" w:color="auto" w:fill="EEEEEE"/>
              </w:rPr>
              <w:t>(шары с георгиевской лентой выпустить в небо)</w:t>
            </w:r>
          </w:p>
        </w:tc>
        <w:tc>
          <w:tcPr>
            <w:tcW w:w="1809" w:type="dxa"/>
            <w:vAlign w:val="center"/>
          </w:tcPr>
          <w:p w:rsidR="00C937EC" w:rsidRPr="00F97178" w:rsidRDefault="00477A01" w:rsidP="00477A01">
            <w:pPr>
              <w:spacing w:after="115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09.12.</w:t>
            </w:r>
          </w:p>
        </w:tc>
        <w:tc>
          <w:tcPr>
            <w:tcW w:w="3685" w:type="dxa"/>
            <w:vAlign w:val="center"/>
          </w:tcPr>
          <w:p w:rsidR="00C937EC" w:rsidRPr="00F97178" w:rsidRDefault="00477A01" w:rsidP="00F52EED">
            <w:pPr>
              <w:spacing w:after="11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Все педагоги</w:t>
            </w:r>
          </w:p>
        </w:tc>
      </w:tr>
    </w:tbl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hAnsi="Times New Roman" w:cs="Times New Roman"/>
          <w:color w:val="333333"/>
          <w:szCs w:val="14"/>
          <w:shd w:val="clear" w:color="auto" w:fill="FFFFFF"/>
        </w:rPr>
      </w:pPr>
    </w:p>
    <w:p w:rsidR="00F97178" w:rsidRPr="00692926" w:rsidRDefault="00F97178" w:rsidP="00692926">
      <w:pPr>
        <w:shd w:val="clear" w:color="auto" w:fill="FFFFFF"/>
        <w:spacing w:after="10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333333"/>
          <w:sz w:val="36"/>
          <w:szCs w:val="14"/>
        </w:rPr>
      </w:pPr>
    </w:p>
    <w:p w:rsidR="00D22181" w:rsidRPr="00D22181" w:rsidRDefault="00D22181" w:rsidP="00D22181">
      <w:pPr>
        <w:rPr>
          <w:sz w:val="32"/>
        </w:rPr>
      </w:pPr>
    </w:p>
    <w:sectPr w:rsidR="00D22181" w:rsidRPr="00D22181" w:rsidSect="00735A4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181"/>
    <w:rsid w:val="00085CA9"/>
    <w:rsid w:val="001534B1"/>
    <w:rsid w:val="001F3BBD"/>
    <w:rsid w:val="00257E9F"/>
    <w:rsid w:val="0043607D"/>
    <w:rsid w:val="00477A01"/>
    <w:rsid w:val="00506ADA"/>
    <w:rsid w:val="005439D2"/>
    <w:rsid w:val="005E1514"/>
    <w:rsid w:val="006206DD"/>
    <w:rsid w:val="006635D0"/>
    <w:rsid w:val="00692926"/>
    <w:rsid w:val="006E5BCC"/>
    <w:rsid w:val="00735A41"/>
    <w:rsid w:val="00883DB5"/>
    <w:rsid w:val="00A51829"/>
    <w:rsid w:val="00A67E4F"/>
    <w:rsid w:val="00A7280E"/>
    <w:rsid w:val="00AC7B28"/>
    <w:rsid w:val="00AE75BB"/>
    <w:rsid w:val="00B911B2"/>
    <w:rsid w:val="00B94B59"/>
    <w:rsid w:val="00C048F9"/>
    <w:rsid w:val="00C14F8D"/>
    <w:rsid w:val="00C937EC"/>
    <w:rsid w:val="00CF1FE3"/>
    <w:rsid w:val="00D22181"/>
    <w:rsid w:val="00E05E40"/>
    <w:rsid w:val="00EE4836"/>
    <w:rsid w:val="00F97178"/>
    <w:rsid w:val="00FE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2181"/>
    <w:pPr>
      <w:spacing w:after="0" w:line="240" w:lineRule="auto"/>
    </w:pPr>
  </w:style>
  <w:style w:type="table" w:styleId="a4">
    <w:name w:val="Table Grid"/>
    <w:basedOn w:val="a1"/>
    <w:uiPriority w:val="59"/>
    <w:rsid w:val="00D22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B9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3607D"/>
    <w:rPr>
      <w:b/>
      <w:bCs/>
    </w:rPr>
  </w:style>
  <w:style w:type="character" w:styleId="a7">
    <w:name w:val="Emphasis"/>
    <w:basedOn w:val="a0"/>
    <w:uiPriority w:val="20"/>
    <w:qFormat/>
    <w:rsid w:val="0043607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E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1514"/>
    <w:rPr>
      <w:rFonts w:ascii="Tahoma" w:hAnsi="Tahoma" w:cs="Tahoma"/>
      <w:sz w:val="16"/>
      <w:szCs w:val="16"/>
    </w:rPr>
  </w:style>
  <w:style w:type="character" w:styleId="aa">
    <w:name w:val="Hyperlink"/>
    <w:basedOn w:val="a0"/>
    <w:unhideWhenUsed/>
    <w:rsid w:val="00FE1A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8</cp:revision>
  <cp:lastPrinted>2022-12-01T10:13:00Z</cp:lastPrinted>
  <dcterms:created xsi:type="dcterms:W3CDTF">2020-11-18T14:26:00Z</dcterms:created>
  <dcterms:modified xsi:type="dcterms:W3CDTF">2022-12-01T10:15:00Z</dcterms:modified>
</cp:coreProperties>
</file>